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0C" w:rsidRPr="007F06BB" w:rsidRDefault="0011170C" w:rsidP="0011170C">
      <w:pPr>
        <w:spacing w:after="5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</w:pPr>
      <w:r w:rsidRPr="007F06BB"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 xml:space="preserve">Рейтинг по рефинансированию ипотеки в </w:t>
      </w:r>
      <w:r w:rsidR="007F06BB" w:rsidRPr="007F06BB"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>Казани</w:t>
      </w:r>
      <w:r w:rsidRPr="007F06BB"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>, март 2021</w:t>
      </w:r>
    </w:p>
    <w:p w:rsidR="0011170C" w:rsidRPr="007F06BB" w:rsidRDefault="0011170C" w:rsidP="0011170C">
      <w:pPr>
        <w:jc w:val="center"/>
        <w:rPr>
          <w:b/>
          <w:sz w:val="28"/>
          <w:szCs w:val="28"/>
        </w:rPr>
      </w:pPr>
      <w:proofErr w:type="gramStart"/>
      <w:r w:rsidRPr="007F06B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7F06BB">
        <w:rPr>
          <w:rFonts w:ascii="Times New Roman" w:hAnsi="Times New Roman" w:cs="Times New Roman"/>
          <w:b/>
          <w:sz w:val="28"/>
          <w:szCs w:val="28"/>
        </w:rPr>
        <w:t xml:space="preserve"> указанием баллов</w:t>
      </w:r>
      <w:r w:rsidRPr="007F06BB">
        <w:rPr>
          <w:rFonts w:ascii="Times New Roman" w:hAnsi="Times New Roman" w:cs="Times New Roman"/>
          <w:b/>
          <w:sz w:val="28"/>
          <w:szCs w:val="28"/>
        </w:rPr>
        <w:br/>
      </w:r>
      <w:hyperlink r:id="rId5" w:history="1">
        <w:r w:rsidR="007F06BB" w:rsidRPr="007F06BB">
          <w:rPr>
            <w:rStyle w:val="a5"/>
            <w:b/>
            <w:sz w:val="28"/>
            <w:szCs w:val="28"/>
            <w:lang w:val="en-US"/>
          </w:rPr>
          <w:t>www</w:t>
        </w:r>
        <w:r w:rsidR="007F06BB" w:rsidRPr="007F06BB">
          <w:rPr>
            <w:rStyle w:val="a5"/>
            <w:b/>
            <w:sz w:val="28"/>
            <w:szCs w:val="28"/>
          </w:rPr>
          <w:t>.finansist-kazan.ru</w:t>
        </w:r>
      </w:hyperlink>
      <w:r w:rsidR="007F06BB" w:rsidRPr="007F06BB">
        <w:rPr>
          <w:b/>
          <w:sz w:val="28"/>
          <w:szCs w:val="28"/>
        </w:rPr>
        <w:t xml:space="preserve"> 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202"/>
        <w:gridCol w:w="633"/>
        <w:gridCol w:w="992"/>
        <w:gridCol w:w="992"/>
        <w:gridCol w:w="992"/>
        <w:gridCol w:w="993"/>
        <w:gridCol w:w="992"/>
        <w:gridCol w:w="992"/>
      </w:tblGrid>
      <w:tr w:rsidR="007F06BB" w:rsidRPr="009F2D48" w:rsidTr="00DD7407">
        <w:tc>
          <w:tcPr>
            <w:tcW w:w="534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9F2D48">
              <w:rPr>
                <w:b/>
                <w:bCs/>
                <w:sz w:val="16"/>
                <w:szCs w:val="16"/>
              </w:rPr>
              <w:t>Наименование банка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bCs/>
                <w:sz w:val="16"/>
                <w:szCs w:val="16"/>
              </w:rPr>
              <w:t>и ипотечной программы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bCs/>
                <w:sz w:val="16"/>
                <w:szCs w:val="16"/>
              </w:rPr>
              <w:t>Итог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9F2D48">
              <w:rPr>
                <w:b/>
                <w:bCs/>
                <w:sz w:val="16"/>
                <w:szCs w:val="16"/>
              </w:rPr>
              <w:t>Ставка,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bCs/>
                <w:sz w:val="16"/>
                <w:szCs w:val="16"/>
              </w:rPr>
              <w:t>% годовых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</w:pPr>
            <w:r w:rsidRPr="009F2D48"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  <w:t>1 критерий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</w:pPr>
            <w:r w:rsidRPr="009F2D48"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  <w:t>2 критерий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</w:pPr>
            <w:r w:rsidRPr="009F2D48"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  <w:t>3 критерий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</w:pPr>
            <w:r w:rsidRPr="009F2D48"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  <w:t>4 критерий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</w:pPr>
            <w:r w:rsidRPr="009F2D48"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  <w:t>5 критерий</w:t>
            </w:r>
          </w:p>
        </w:tc>
      </w:tr>
      <w:tr w:rsidR="007F06BB" w:rsidRPr="009F2D48" w:rsidTr="00DD7407">
        <w:tc>
          <w:tcPr>
            <w:tcW w:w="534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АЛЬФА-БАНК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7,99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1</w:t>
            </w:r>
          </w:p>
        </w:tc>
      </w:tr>
      <w:tr w:rsidR="007F06BB" w:rsidRPr="009F2D48" w:rsidTr="00DD7407">
        <w:tc>
          <w:tcPr>
            <w:tcW w:w="534" w:type="dxa"/>
            <w:vMerge w:val="restart"/>
            <w:vAlign w:val="center"/>
          </w:tcPr>
          <w:p w:rsidR="007F06BB" w:rsidRPr="009F2D48" w:rsidRDefault="007F06BB" w:rsidP="00DD7407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0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АК БАРС</w:t>
            </w:r>
            <w:r w:rsidRPr="009F2D48">
              <w:rPr>
                <w:sz w:val="16"/>
                <w:szCs w:val="16"/>
              </w:rPr>
              <w:br/>
              <w:t>«Рефинансирование ипотечных кредитов»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7,77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1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МОСКОВСКИЙ КРЕДИТНЫЙ БАНК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«Рефинансирование ипотечных кредитов»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7,75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</w:tr>
      <w:tr w:rsidR="007F06BB" w:rsidRPr="009F2D48" w:rsidTr="00DD7407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808080" w:themeColor="background1" w:themeShade="80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9F2D48">
              <w:rPr>
                <w:b/>
                <w:sz w:val="16"/>
                <w:szCs w:val="16"/>
              </w:rPr>
              <w:t>УБРиР</w:t>
            </w:r>
            <w:proofErr w:type="spellEnd"/>
            <w:r w:rsidRPr="009F2D48">
              <w:rPr>
                <w:b/>
                <w:sz w:val="16"/>
                <w:szCs w:val="16"/>
              </w:rPr>
              <w:br/>
            </w:r>
            <w:r w:rsidRPr="009F2D48">
              <w:rPr>
                <w:sz w:val="16"/>
                <w:szCs w:val="16"/>
              </w:rPr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7F06BB" w:rsidRDefault="007F06BB" w:rsidP="00DD7407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ПРОМСВЯЗЬБАНК</w:t>
            </w:r>
            <w:r w:rsidRPr="009F2D48">
              <w:rPr>
                <w:sz w:val="16"/>
                <w:szCs w:val="16"/>
              </w:rPr>
              <w:br/>
              <w:t>«Рефинансирование»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7,85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СБЕРБАНК</w:t>
            </w:r>
            <w:r w:rsidRPr="009F2D48">
              <w:rPr>
                <w:sz w:val="16"/>
                <w:szCs w:val="16"/>
              </w:rPr>
              <w:br/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7,90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0,5</w:t>
            </w:r>
          </w:p>
        </w:tc>
      </w:tr>
      <w:tr w:rsidR="007F06BB" w:rsidRPr="009F2D48" w:rsidTr="00DD7407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F06BB" w:rsidRPr="009F2D48" w:rsidRDefault="007F06BB" w:rsidP="00DD7407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ЭНЕРГОБАНК</w:t>
            </w:r>
            <w:r w:rsidRPr="009F2D48">
              <w:rPr>
                <w:sz w:val="16"/>
                <w:szCs w:val="16"/>
              </w:rPr>
              <w:br/>
              <w:t>«Ипотека-Рефинансирование»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8,00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0,5</w:t>
            </w:r>
          </w:p>
        </w:tc>
      </w:tr>
      <w:tr w:rsidR="007F06BB" w:rsidRPr="009F2D48" w:rsidTr="00DD740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7F06BB" w:rsidRPr="009F2D48" w:rsidRDefault="007F06BB" w:rsidP="00DD7407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РАЙФФАЙЗЕНБАНК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8,19-9,19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0,5</w:t>
            </w:r>
          </w:p>
        </w:tc>
      </w:tr>
      <w:tr w:rsidR="007F06BB" w:rsidRPr="009F2D48" w:rsidTr="00DD7407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РОССИЯ</w:t>
            </w:r>
            <w:r w:rsidRPr="009F2D48">
              <w:rPr>
                <w:b/>
                <w:sz w:val="16"/>
                <w:szCs w:val="16"/>
              </w:rPr>
              <w:br/>
            </w:r>
            <w:r w:rsidRPr="009F2D48">
              <w:rPr>
                <w:sz w:val="16"/>
                <w:szCs w:val="16"/>
              </w:rPr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7,95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BB" w:rsidRPr="009F2D48" w:rsidRDefault="007F06BB" w:rsidP="00DD7407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ЮНИКРЕДИТ БАНК</w:t>
            </w:r>
            <w:r w:rsidRPr="009F2D48">
              <w:rPr>
                <w:sz w:val="16"/>
                <w:szCs w:val="16"/>
              </w:rPr>
              <w:br/>
              <w:t>«Рефинансирование ипотечного кредита»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8,40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1</w:t>
            </w:r>
          </w:p>
        </w:tc>
      </w:tr>
      <w:tr w:rsidR="007F06BB" w:rsidRPr="009F2D48" w:rsidTr="00DD740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7F06BB" w:rsidRPr="009F2D48" w:rsidRDefault="007F06BB" w:rsidP="00DD7407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БАНК ЗЕНИТ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8,49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808080" w:themeColor="background1" w:themeShade="80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ВТБ</w:t>
            </w:r>
            <w:r w:rsidRPr="009F2D48">
              <w:rPr>
                <w:b/>
                <w:sz w:val="16"/>
                <w:szCs w:val="16"/>
              </w:rPr>
              <w:br/>
            </w:r>
            <w:r w:rsidRPr="009F2D48">
              <w:rPr>
                <w:sz w:val="16"/>
                <w:szCs w:val="16"/>
              </w:rPr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8,20-8,70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1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ГАЗПРОМБАНК</w:t>
            </w:r>
            <w:r w:rsidRPr="009F2D48">
              <w:rPr>
                <w:b/>
                <w:sz w:val="16"/>
                <w:szCs w:val="16"/>
              </w:rPr>
              <w:br/>
            </w:r>
            <w:r w:rsidRPr="009F2D48">
              <w:rPr>
                <w:sz w:val="16"/>
                <w:szCs w:val="16"/>
              </w:rPr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8,30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1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ИНВЕСТТОРГБАНК</w:t>
            </w:r>
            <w:r w:rsidRPr="009F2D48">
              <w:rPr>
                <w:b/>
                <w:sz w:val="16"/>
                <w:szCs w:val="16"/>
              </w:rPr>
              <w:br/>
            </w:r>
            <w:r w:rsidRPr="009F2D48">
              <w:rPr>
                <w:sz w:val="16"/>
                <w:szCs w:val="16"/>
              </w:rPr>
              <w:t>«Рефинансирование»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7,99-8,29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МТС-БАНК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8,60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РОСБАНК</w:t>
            </w:r>
            <w:r w:rsidRPr="009F2D48">
              <w:rPr>
                <w:b/>
                <w:sz w:val="16"/>
                <w:szCs w:val="16"/>
              </w:rPr>
              <w:br/>
            </w:r>
            <w:r w:rsidRPr="009F2D48">
              <w:rPr>
                <w:sz w:val="16"/>
                <w:szCs w:val="16"/>
              </w:rPr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8,39-8,89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РУССКИЙ СТАНДАРТ</w:t>
            </w:r>
            <w:r w:rsidRPr="009F2D48">
              <w:rPr>
                <w:sz w:val="16"/>
                <w:szCs w:val="16"/>
              </w:rPr>
              <w:br/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8,39-8,89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ТРАНССТРОЙБАНК</w:t>
            </w:r>
            <w:r w:rsidRPr="009F2D48">
              <w:rPr>
                <w:sz w:val="16"/>
                <w:szCs w:val="16"/>
              </w:rPr>
              <w:br/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8,39-8,89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УРАЛСИБ</w:t>
            </w:r>
            <w:r w:rsidRPr="009F2D48">
              <w:rPr>
                <w:sz w:val="16"/>
                <w:szCs w:val="16"/>
              </w:rPr>
              <w:br/>
              <w:t>«Рефинансирование ипотечного кредита»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8,59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</w:tr>
      <w:tr w:rsidR="007F06BB" w:rsidRPr="009F2D48" w:rsidTr="00DD740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7F06BB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6BB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6BB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6BB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6BB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6BB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6BB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6BB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АВЕРС БАНК</w:t>
            </w:r>
            <w:r w:rsidRPr="009F2D48">
              <w:rPr>
                <w:b/>
                <w:sz w:val="16"/>
                <w:szCs w:val="16"/>
              </w:rPr>
              <w:br/>
            </w:r>
            <w:r w:rsidRPr="009F2D48">
              <w:rPr>
                <w:sz w:val="16"/>
                <w:szCs w:val="16"/>
              </w:rPr>
              <w:t>«Перезагрузка 2.0»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8,50-9,00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АВТОГРАДБАНК</w:t>
            </w:r>
            <w:r w:rsidRPr="009F2D48">
              <w:rPr>
                <w:sz w:val="16"/>
                <w:szCs w:val="16"/>
              </w:rPr>
              <w:br/>
              <w:t>«АО «Банк ДОМ</w:t>
            </w:r>
            <w:proofErr w:type="gramStart"/>
            <w:r w:rsidRPr="009F2D48">
              <w:rPr>
                <w:sz w:val="16"/>
                <w:szCs w:val="16"/>
              </w:rPr>
              <w:t>.Р</w:t>
            </w:r>
            <w:proofErr w:type="gramEnd"/>
            <w:r w:rsidRPr="009F2D48">
              <w:rPr>
                <w:sz w:val="16"/>
                <w:szCs w:val="16"/>
              </w:rPr>
              <w:t xml:space="preserve">Ф»: </w:t>
            </w:r>
            <w:proofErr w:type="spellStart"/>
            <w:r w:rsidRPr="009F2D48">
              <w:rPr>
                <w:sz w:val="16"/>
                <w:szCs w:val="16"/>
              </w:rPr>
              <w:t>Перекредитование</w:t>
            </w:r>
            <w:proofErr w:type="spellEnd"/>
            <w:r w:rsidRPr="009F2D48">
              <w:rPr>
                <w:sz w:val="16"/>
                <w:szCs w:val="16"/>
              </w:rPr>
              <w:t xml:space="preserve">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8,30-9,70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БАНК ДОМ</w:t>
            </w:r>
            <w:proofErr w:type="gramStart"/>
            <w:r w:rsidRPr="009F2D48">
              <w:rPr>
                <w:b/>
                <w:sz w:val="16"/>
                <w:szCs w:val="16"/>
              </w:rPr>
              <w:t>.Р</w:t>
            </w:r>
            <w:proofErr w:type="gramEnd"/>
            <w:r w:rsidRPr="009F2D48">
              <w:rPr>
                <w:b/>
                <w:sz w:val="16"/>
                <w:szCs w:val="16"/>
              </w:rPr>
              <w:t>Ф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«Рефинансирование»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8,30-9,70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БАНК ЖИЛИЩНОГО ФИНАНСИРОВАНИЯ</w:t>
            </w:r>
            <w:r w:rsidRPr="009F2D48">
              <w:rPr>
                <w:sz w:val="16"/>
                <w:szCs w:val="16"/>
              </w:rPr>
              <w:br/>
              <w:t>«Рефинансирование»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8,30-9,70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РОССЕЛЬХОЗБАНК</w:t>
            </w:r>
            <w:r w:rsidRPr="009F2D48">
              <w:rPr>
                <w:sz w:val="16"/>
                <w:szCs w:val="16"/>
              </w:rPr>
              <w:br/>
            </w:r>
            <w:r w:rsidRPr="009F2D48">
              <w:rPr>
                <w:sz w:val="16"/>
                <w:szCs w:val="16"/>
              </w:rPr>
              <w:lastRenderedPageBreak/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lastRenderedPageBreak/>
              <w:t>2,5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8,15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808080" w:themeColor="background1" w:themeShade="80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ТАТСОЦБАНК</w:t>
            </w:r>
            <w:r w:rsidRPr="009F2D48">
              <w:rPr>
                <w:b/>
                <w:sz w:val="16"/>
                <w:szCs w:val="16"/>
              </w:rPr>
              <w:br/>
            </w:r>
            <w:r w:rsidRPr="009F2D48">
              <w:rPr>
                <w:sz w:val="16"/>
                <w:szCs w:val="16"/>
              </w:rPr>
              <w:t>«Рефинансирование ипотечных кредитов»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8,40-8,80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ФК ОТКРЫТИЕ</w:t>
            </w:r>
            <w:r w:rsidRPr="009F2D48">
              <w:rPr>
                <w:sz w:val="16"/>
                <w:szCs w:val="16"/>
              </w:rPr>
              <w:br/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2,5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8,00-8,30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АКИБАНК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«</w:t>
            </w:r>
            <w:proofErr w:type="spellStart"/>
            <w:r w:rsidRPr="009F2D48">
              <w:rPr>
                <w:sz w:val="16"/>
                <w:szCs w:val="16"/>
              </w:rPr>
              <w:t>Перекредитование</w:t>
            </w:r>
            <w:proofErr w:type="spellEnd"/>
            <w:r w:rsidRPr="009F2D48">
              <w:rPr>
                <w:sz w:val="16"/>
                <w:szCs w:val="16"/>
              </w:rPr>
              <w:t xml:space="preserve">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8,30-8,50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МЕТАЛЛИНВЕСТБАНК</w:t>
            </w:r>
            <w:r w:rsidRPr="009F2D48">
              <w:rPr>
                <w:sz w:val="16"/>
                <w:szCs w:val="16"/>
              </w:rPr>
              <w:br/>
              <w:t>«Рефинансирование»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7,80-8,80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РЕАЛИСТ БАНК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«АО «Банк ДОМ</w:t>
            </w:r>
            <w:proofErr w:type="gramStart"/>
            <w:r w:rsidRPr="009F2D48">
              <w:rPr>
                <w:sz w:val="16"/>
                <w:szCs w:val="16"/>
              </w:rPr>
              <w:t>.Р</w:t>
            </w:r>
            <w:proofErr w:type="gramEnd"/>
            <w:r w:rsidRPr="009F2D48">
              <w:rPr>
                <w:sz w:val="16"/>
                <w:szCs w:val="16"/>
              </w:rPr>
              <w:t>Ф»: 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8,30-9,70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СОЛИД БАНК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«АО «Банк ДОМ</w:t>
            </w:r>
            <w:proofErr w:type="gramStart"/>
            <w:r w:rsidRPr="009F2D48">
              <w:rPr>
                <w:sz w:val="16"/>
                <w:szCs w:val="16"/>
              </w:rPr>
              <w:t>.Р</w:t>
            </w:r>
            <w:proofErr w:type="gramEnd"/>
            <w:r w:rsidRPr="009F2D48">
              <w:rPr>
                <w:sz w:val="16"/>
                <w:szCs w:val="16"/>
              </w:rPr>
              <w:t>Ф»: 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8,30-9,70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F06BB" w:rsidRPr="009F2D48" w:rsidRDefault="007F06BB" w:rsidP="00DD74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СОВКОМБАНК</w:t>
            </w:r>
          </w:p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«Рефинансирование ипотеки»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9,39-9,89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  <w:r>
              <w:rPr>
                <w:color w:val="141414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1</w:t>
            </w:r>
          </w:p>
        </w:tc>
      </w:tr>
      <w:tr w:rsidR="007F06BB" w:rsidRPr="009F2D48" w:rsidTr="00DD7407">
        <w:tc>
          <w:tcPr>
            <w:tcW w:w="534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0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b/>
                <w:sz w:val="16"/>
                <w:szCs w:val="16"/>
              </w:rPr>
              <w:t>АБСОЛЮТ БАНК</w:t>
            </w:r>
            <w:r w:rsidRPr="009F2D48">
              <w:rPr>
                <w:b/>
                <w:sz w:val="16"/>
                <w:szCs w:val="16"/>
              </w:rPr>
              <w:br/>
            </w:r>
            <w:r w:rsidRPr="009F2D48">
              <w:rPr>
                <w:sz w:val="16"/>
                <w:szCs w:val="16"/>
              </w:rPr>
              <w:t>«Рефинансирование»</w:t>
            </w:r>
          </w:p>
        </w:tc>
        <w:tc>
          <w:tcPr>
            <w:tcW w:w="63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9F2D48">
              <w:rPr>
                <w:sz w:val="16"/>
                <w:szCs w:val="16"/>
              </w:rPr>
              <w:t>9,50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 w:rsidRPr="009F2D48">
              <w:rPr>
                <w:color w:val="141414"/>
                <w:sz w:val="16"/>
                <w:szCs w:val="16"/>
              </w:rPr>
              <w:t>0</w:t>
            </w:r>
          </w:p>
        </w:tc>
      </w:tr>
      <w:tr w:rsidR="007F06BB" w:rsidRPr="009F2D48" w:rsidTr="00DD7407">
        <w:tc>
          <w:tcPr>
            <w:tcW w:w="534" w:type="dxa"/>
            <w:vAlign w:val="center"/>
          </w:tcPr>
          <w:p w:rsidR="007F06BB" w:rsidRPr="009F2D48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02" w:type="dxa"/>
            <w:vAlign w:val="center"/>
          </w:tcPr>
          <w:p w:rsidR="007F06BB" w:rsidRPr="00E7765C" w:rsidRDefault="007F06BB" w:rsidP="00DD7407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7765C">
              <w:rPr>
                <w:b/>
                <w:sz w:val="16"/>
                <w:szCs w:val="16"/>
              </w:rPr>
              <w:t>КАМСКИЙ КОММЕРЧЕСКИЙ БАНК</w:t>
            </w:r>
          </w:p>
          <w:p w:rsidR="007F06BB" w:rsidRPr="00E7765C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7765C">
              <w:rPr>
                <w:sz w:val="16"/>
                <w:szCs w:val="16"/>
              </w:rPr>
              <w:t>«Перезагрузка - Ипотека»</w:t>
            </w:r>
          </w:p>
        </w:tc>
        <w:tc>
          <w:tcPr>
            <w:tcW w:w="633" w:type="dxa"/>
            <w:vAlign w:val="center"/>
          </w:tcPr>
          <w:p w:rsidR="007F06BB" w:rsidRPr="00E7765C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7765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E7765C" w:rsidRDefault="007F06BB" w:rsidP="00DD740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E7765C">
              <w:rPr>
                <w:sz w:val="16"/>
                <w:szCs w:val="16"/>
              </w:rPr>
              <w:t>9,80</w:t>
            </w:r>
          </w:p>
        </w:tc>
        <w:tc>
          <w:tcPr>
            <w:tcW w:w="992" w:type="dxa"/>
            <w:vAlign w:val="center"/>
          </w:tcPr>
          <w:p w:rsidR="007F06BB" w:rsidRPr="00E7765C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E7765C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F06BB" w:rsidRPr="00E7765C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E7765C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06BB" w:rsidRPr="00E7765C" w:rsidRDefault="007F06BB" w:rsidP="00DD7407">
            <w:pPr>
              <w:pStyle w:val="a3"/>
              <w:spacing w:before="0" w:beforeAutospacing="0" w:after="0" w:afterAutospacing="0"/>
              <w:rPr>
                <w:color w:val="141414"/>
                <w:sz w:val="16"/>
                <w:szCs w:val="16"/>
              </w:rPr>
            </w:pPr>
            <w:r>
              <w:rPr>
                <w:color w:val="141414"/>
                <w:sz w:val="16"/>
                <w:szCs w:val="16"/>
              </w:rPr>
              <w:t>0</w:t>
            </w:r>
          </w:p>
        </w:tc>
      </w:tr>
    </w:tbl>
    <w:p w:rsidR="007F06BB" w:rsidRDefault="0011170C" w:rsidP="007F06BB">
      <w:pPr>
        <w:pStyle w:val="a3"/>
        <w:spacing w:before="0" w:beforeAutospacing="0" w:after="0" w:afterAutospacing="0"/>
        <w:jc w:val="both"/>
        <w:rPr>
          <w:b/>
          <w:color w:val="141414"/>
          <w:sz w:val="32"/>
          <w:szCs w:val="32"/>
          <w:lang w:val="en-US"/>
        </w:rPr>
      </w:pPr>
      <w:r>
        <w:rPr>
          <w:color w:val="141414"/>
          <w:sz w:val="20"/>
          <w:szCs w:val="20"/>
        </w:rPr>
        <w:br/>
      </w:r>
      <w:r w:rsidRPr="0011170C">
        <w:rPr>
          <w:b/>
          <w:color w:val="141414"/>
          <w:sz w:val="32"/>
          <w:szCs w:val="32"/>
        </w:rPr>
        <w:t>Критерии оценки рейтинга</w:t>
      </w:r>
    </w:p>
    <w:p w:rsidR="007F06BB" w:rsidRPr="007F06BB" w:rsidRDefault="0011170C" w:rsidP="007F06BB">
      <w:pPr>
        <w:pStyle w:val="a3"/>
        <w:spacing w:before="0" w:beforeAutospacing="0" w:after="0" w:afterAutospacing="0"/>
        <w:jc w:val="both"/>
        <w:rPr>
          <w:b/>
          <w:color w:val="141414"/>
          <w:sz w:val="32"/>
          <w:szCs w:val="32"/>
          <w:lang w:val="en-US"/>
        </w:rPr>
      </w:pPr>
      <w:r>
        <w:rPr>
          <w:color w:val="141414"/>
          <w:sz w:val="20"/>
          <w:szCs w:val="20"/>
        </w:rPr>
        <w:br/>
      </w:r>
      <w:r w:rsidR="007F06BB" w:rsidRPr="00A37D12">
        <w:rPr>
          <w:color w:val="141414"/>
          <w:sz w:val="20"/>
          <w:szCs w:val="20"/>
        </w:rPr>
        <w:t>1. </w:t>
      </w:r>
      <w:r w:rsidR="007F06BB" w:rsidRPr="00A37D12">
        <w:rPr>
          <w:b/>
          <w:bCs/>
          <w:color w:val="141414"/>
          <w:sz w:val="20"/>
          <w:szCs w:val="20"/>
        </w:rPr>
        <w:t>Размер процентной ставки в рублях</w:t>
      </w:r>
      <w:r w:rsidR="007F06BB" w:rsidRPr="00A37D12">
        <w:rPr>
          <w:color w:val="141414"/>
          <w:sz w:val="20"/>
          <w:szCs w:val="20"/>
        </w:rPr>
        <w:t> (</w:t>
      </w:r>
      <w:proofErr w:type="gramStart"/>
      <w:r w:rsidR="007F06BB" w:rsidRPr="00A37D12">
        <w:rPr>
          <w:color w:val="141414"/>
          <w:sz w:val="20"/>
          <w:szCs w:val="20"/>
        </w:rPr>
        <w:t>средняя</w:t>
      </w:r>
      <w:proofErr w:type="gramEnd"/>
      <w:r w:rsidR="007F06BB" w:rsidRPr="00A37D12">
        <w:rPr>
          <w:color w:val="141414"/>
          <w:sz w:val="20"/>
          <w:szCs w:val="20"/>
        </w:rPr>
        <w:t xml:space="preserve"> (!) составляет </w:t>
      </w:r>
      <w:r w:rsidR="007F06BB">
        <w:rPr>
          <w:color w:val="141414"/>
          <w:sz w:val="20"/>
          <w:szCs w:val="20"/>
        </w:rPr>
        <w:t>8,51</w:t>
      </w:r>
      <w:r w:rsidR="007F06BB" w:rsidRPr="00A37D12">
        <w:rPr>
          <w:color w:val="141414"/>
          <w:sz w:val="20"/>
          <w:szCs w:val="20"/>
        </w:rPr>
        <w:t>% годовых):</w:t>
      </w:r>
    </w:p>
    <w:p w:rsidR="007F06BB" w:rsidRPr="00A37D12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A37D12">
        <w:rPr>
          <w:rFonts w:ascii="Times New Roman" w:hAnsi="Times New Roman" w:cs="Times New Roman"/>
          <w:color w:val="141414"/>
          <w:sz w:val="20"/>
          <w:szCs w:val="20"/>
        </w:rPr>
        <w:t xml:space="preserve">- 0 баллов — выше </w:t>
      </w:r>
      <w:proofErr w:type="gramStart"/>
      <w:r w:rsidRPr="00A37D12">
        <w:rPr>
          <w:rFonts w:ascii="Times New Roman" w:hAnsi="Times New Roman" w:cs="Times New Roman"/>
          <w:color w:val="141414"/>
          <w:sz w:val="20"/>
          <w:szCs w:val="20"/>
        </w:rPr>
        <w:t>средней</w:t>
      </w:r>
      <w:proofErr w:type="gramEnd"/>
      <w:r w:rsidRPr="00A37D12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F06BB" w:rsidRPr="00A37D12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A37D12">
        <w:rPr>
          <w:rFonts w:ascii="Times New Roman" w:hAnsi="Times New Roman" w:cs="Times New Roman"/>
          <w:color w:val="141414"/>
          <w:sz w:val="20"/>
          <w:szCs w:val="20"/>
        </w:rPr>
        <w:t xml:space="preserve">- 2 балла — приблизительно </w:t>
      </w:r>
      <w:proofErr w:type="gramStart"/>
      <w:r w:rsidRPr="00A37D12">
        <w:rPr>
          <w:rFonts w:ascii="Times New Roman" w:hAnsi="Times New Roman" w:cs="Times New Roman"/>
          <w:color w:val="141414"/>
          <w:sz w:val="20"/>
          <w:szCs w:val="20"/>
        </w:rPr>
        <w:t>равна</w:t>
      </w:r>
      <w:proofErr w:type="gramEnd"/>
      <w:r w:rsidRPr="00A37D12">
        <w:rPr>
          <w:rFonts w:ascii="Times New Roman" w:hAnsi="Times New Roman" w:cs="Times New Roman"/>
          <w:color w:val="141414"/>
          <w:sz w:val="20"/>
          <w:szCs w:val="20"/>
        </w:rPr>
        <w:t xml:space="preserve"> средней (±0,5%);</w:t>
      </w:r>
    </w:p>
    <w:p w:rsidR="007F06BB" w:rsidRPr="00A37D12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A37D12">
        <w:rPr>
          <w:rFonts w:ascii="Times New Roman" w:hAnsi="Times New Roman" w:cs="Times New Roman"/>
          <w:color w:val="141414"/>
          <w:sz w:val="20"/>
          <w:szCs w:val="20"/>
        </w:rPr>
        <w:t xml:space="preserve">- 4 балла — ниже </w:t>
      </w:r>
      <w:proofErr w:type="gramStart"/>
      <w:r w:rsidRPr="00A37D12">
        <w:rPr>
          <w:rFonts w:ascii="Times New Roman" w:hAnsi="Times New Roman" w:cs="Times New Roman"/>
          <w:color w:val="141414"/>
          <w:sz w:val="20"/>
          <w:szCs w:val="20"/>
        </w:rPr>
        <w:t>средней</w:t>
      </w:r>
      <w:proofErr w:type="gramEnd"/>
      <w:r w:rsidRPr="00A37D12">
        <w:rPr>
          <w:rFonts w:ascii="Times New Roman" w:hAnsi="Times New Roman" w:cs="Times New Roman"/>
          <w:color w:val="141414"/>
          <w:sz w:val="20"/>
          <w:szCs w:val="20"/>
        </w:rPr>
        <w:t>.</w:t>
      </w:r>
    </w:p>
    <w:p w:rsidR="007F06BB" w:rsidRDefault="007F06BB" w:rsidP="007F06BB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</w:p>
    <w:p w:rsidR="007F06BB" w:rsidRPr="00A37D12" w:rsidRDefault="007F06BB" w:rsidP="007F06BB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A37D12">
        <w:rPr>
          <w:color w:val="141414"/>
          <w:sz w:val="20"/>
          <w:szCs w:val="20"/>
        </w:rPr>
        <w:t>2. </w:t>
      </w:r>
      <w:r w:rsidRPr="00A37D12">
        <w:rPr>
          <w:b/>
          <w:bCs/>
          <w:color w:val="141414"/>
          <w:sz w:val="20"/>
          <w:szCs w:val="20"/>
        </w:rPr>
        <w:t>Есть ли требование к количеству внесенных платежей по рефинансируемому кредиту:</w:t>
      </w:r>
    </w:p>
    <w:p w:rsidR="007F06BB" w:rsidRPr="00A37D12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A37D12">
        <w:rPr>
          <w:rFonts w:ascii="Times New Roman" w:hAnsi="Times New Roman" w:cs="Times New Roman"/>
          <w:color w:val="141414"/>
          <w:sz w:val="20"/>
          <w:szCs w:val="20"/>
        </w:rPr>
        <w:t xml:space="preserve">- 0 баллов — </w:t>
      </w:r>
      <w:r>
        <w:rPr>
          <w:rFonts w:ascii="Times New Roman" w:hAnsi="Times New Roman" w:cs="Times New Roman"/>
          <w:color w:val="141414"/>
          <w:sz w:val="20"/>
          <w:szCs w:val="20"/>
        </w:rPr>
        <w:t>необходимо внести 6-12 платежей либо данные по требованию к платежам отсутствуют</w:t>
      </w:r>
      <w:r w:rsidRPr="00A37D12"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7F06BB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A37D12">
        <w:rPr>
          <w:rFonts w:ascii="Times New Roman" w:hAnsi="Times New Roman" w:cs="Times New Roman"/>
          <w:color w:val="141414"/>
          <w:sz w:val="20"/>
          <w:szCs w:val="20"/>
        </w:rPr>
        <w:t xml:space="preserve">- 0,5 балла — </w:t>
      </w:r>
      <w:r>
        <w:rPr>
          <w:rFonts w:ascii="Times New Roman" w:hAnsi="Times New Roman" w:cs="Times New Roman"/>
          <w:color w:val="141414"/>
          <w:sz w:val="20"/>
          <w:szCs w:val="20"/>
        </w:rPr>
        <w:t>достаточно 3 платежей;</w:t>
      </w:r>
    </w:p>
    <w:p w:rsidR="007F06BB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 xml:space="preserve">- 1 балл - </w:t>
      </w:r>
      <w:r w:rsidRPr="00A37D12">
        <w:rPr>
          <w:rFonts w:ascii="Times New Roman" w:hAnsi="Times New Roman" w:cs="Times New Roman"/>
          <w:color w:val="141414"/>
          <w:sz w:val="20"/>
          <w:szCs w:val="20"/>
        </w:rPr>
        <w:t>нет, требование не предъявляется.</w:t>
      </w:r>
    </w:p>
    <w:p w:rsidR="007F06BB" w:rsidRPr="00A37D12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</w:p>
    <w:p w:rsidR="007F06BB" w:rsidRPr="00A37D12" w:rsidRDefault="007F06BB" w:rsidP="007F06BB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A37D12">
        <w:rPr>
          <w:color w:val="141414"/>
          <w:sz w:val="20"/>
          <w:szCs w:val="20"/>
        </w:rPr>
        <w:t> 3. </w:t>
      </w:r>
      <w:r w:rsidRPr="00A37D12">
        <w:rPr>
          <w:b/>
          <w:bCs/>
          <w:color w:val="141414"/>
          <w:sz w:val="20"/>
          <w:szCs w:val="20"/>
        </w:rPr>
        <w:t>Возможность подключения дополнительной опции по снижению ставки:</w:t>
      </w:r>
    </w:p>
    <w:p w:rsidR="007F06BB" w:rsidRPr="00A37D12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A37D12">
        <w:rPr>
          <w:rFonts w:ascii="Times New Roman" w:hAnsi="Times New Roman" w:cs="Times New Roman"/>
          <w:color w:val="141414"/>
          <w:sz w:val="20"/>
          <w:szCs w:val="20"/>
        </w:rPr>
        <w:t>- 0 баллов – нет, опция не доступна;</w:t>
      </w:r>
    </w:p>
    <w:p w:rsidR="007F06BB" w:rsidRPr="00A37D12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A37D12">
        <w:rPr>
          <w:rFonts w:ascii="Times New Roman" w:hAnsi="Times New Roman" w:cs="Times New Roman"/>
          <w:color w:val="141414"/>
          <w:sz w:val="20"/>
          <w:szCs w:val="20"/>
        </w:rPr>
        <w:t>- 0,5 балла – да, опция доступна.</w:t>
      </w:r>
    </w:p>
    <w:p w:rsidR="007F06BB" w:rsidRDefault="007F06BB" w:rsidP="007F06BB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</w:p>
    <w:p w:rsidR="007F06BB" w:rsidRPr="00A37D12" w:rsidRDefault="007F06BB" w:rsidP="007F06BB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A37D12">
        <w:rPr>
          <w:color w:val="141414"/>
          <w:sz w:val="20"/>
          <w:szCs w:val="20"/>
        </w:rPr>
        <w:t xml:space="preserve">4. </w:t>
      </w:r>
      <w:r w:rsidRPr="00A37D12">
        <w:rPr>
          <w:b/>
          <w:color w:val="141414"/>
          <w:sz w:val="20"/>
          <w:szCs w:val="20"/>
        </w:rPr>
        <w:t>Применимы ли дополнительные скидки к процентной ставке (за «крупный» чек и/или быстрый выход на сделку</w:t>
      </w:r>
      <w:r>
        <w:rPr>
          <w:b/>
          <w:color w:val="141414"/>
          <w:sz w:val="20"/>
          <w:szCs w:val="20"/>
        </w:rPr>
        <w:t xml:space="preserve"> и/или при оформлении заявки посредством онлайн-каналов</w:t>
      </w:r>
      <w:r w:rsidRPr="00A37D12">
        <w:rPr>
          <w:b/>
          <w:color w:val="141414"/>
          <w:sz w:val="20"/>
          <w:szCs w:val="20"/>
        </w:rPr>
        <w:t>)</w:t>
      </w:r>
      <w:r w:rsidRPr="00A37D12">
        <w:rPr>
          <w:color w:val="141414"/>
          <w:sz w:val="20"/>
          <w:szCs w:val="20"/>
        </w:rPr>
        <w:t>:</w:t>
      </w:r>
    </w:p>
    <w:p w:rsidR="007F06BB" w:rsidRPr="00A37D12" w:rsidRDefault="007F06BB" w:rsidP="007F06BB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A37D12">
        <w:rPr>
          <w:color w:val="141414"/>
          <w:sz w:val="20"/>
          <w:szCs w:val="20"/>
        </w:rPr>
        <w:t>- 0 баллов – нет, дополнительные скидки не предусмотрены;</w:t>
      </w:r>
    </w:p>
    <w:p w:rsidR="007F06BB" w:rsidRPr="00A37D12" w:rsidRDefault="007F06BB" w:rsidP="007F06BB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A37D12">
        <w:rPr>
          <w:color w:val="141414"/>
          <w:sz w:val="20"/>
          <w:szCs w:val="20"/>
        </w:rPr>
        <w:t>- 0,5 балла – да, скидка применима.</w:t>
      </w:r>
    </w:p>
    <w:p w:rsidR="007F06BB" w:rsidRPr="00A37D12" w:rsidRDefault="007F06BB" w:rsidP="007F06BB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</w:p>
    <w:p w:rsidR="007F06BB" w:rsidRPr="00A37D12" w:rsidRDefault="007F06BB" w:rsidP="007F06BB">
      <w:pPr>
        <w:pStyle w:val="a3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A37D12">
        <w:rPr>
          <w:color w:val="141414"/>
          <w:sz w:val="20"/>
          <w:szCs w:val="20"/>
        </w:rPr>
        <w:t> 5. </w:t>
      </w:r>
      <w:r w:rsidRPr="00A37D12">
        <w:rPr>
          <w:b/>
          <w:bCs/>
          <w:color w:val="141414"/>
          <w:sz w:val="20"/>
          <w:szCs w:val="20"/>
        </w:rPr>
        <w:t>Возможность получения наличных сре</w:t>
      </w:r>
      <w:proofErr w:type="gramStart"/>
      <w:r w:rsidRPr="00A37D12">
        <w:rPr>
          <w:b/>
          <w:bCs/>
          <w:color w:val="141414"/>
          <w:sz w:val="20"/>
          <w:szCs w:val="20"/>
        </w:rPr>
        <w:t>дств дл</w:t>
      </w:r>
      <w:proofErr w:type="gramEnd"/>
      <w:r w:rsidRPr="00A37D12">
        <w:rPr>
          <w:b/>
          <w:bCs/>
          <w:color w:val="141414"/>
          <w:sz w:val="20"/>
          <w:szCs w:val="20"/>
        </w:rPr>
        <w:t>я собственных нужд на руки:</w:t>
      </w:r>
    </w:p>
    <w:p w:rsidR="007F06BB" w:rsidRPr="00A37D12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A37D12">
        <w:rPr>
          <w:rFonts w:ascii="Times New Roman" w:hAnsi="Times New Roman" w:cs="Times New Roman"/>
          <w:color w:val="141414"/>
          <w:sz w:val="20"/>
          <w:szCs w:val="20"/>
        </w:rPr>
        <w:t>- 0 баллов – нет, услуга не предоставляется;</w:t>
      </w:r>
    </w:p>
    <w:p w:rsidR="007F06BB" w:rsidRPr="00A37D12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A37D12">
        <w:rPr>
          <w:rFonts w:ascii="Times New Roman" w:hAnsi="Times New Roman" w:cs="Times New Roman"/>
          <w:color w:val="141414"/>
          <w:sz w:val="20"/>
          <w:szCs w:val="20"/>
        </w:rPr>
        <w:t>- 0,5 баллов – получение налич</w:t>
      </w:r>
      <w:bookmarkStart w:id="0" w:name="_GoBack"/>
      <w:bookmarkEnd w:id="0"/>
      <w:r w:rsidRPr="00A37D12">
        <w:rPr>
          <w:rFonts w:ascii="Times New Roman" w:hAnsi="Times New Roman" w:cs="Times New Roman"/>
          <w:color w:val="141414"/>
          <w:sz w:val="20"/>
          <w:szCs w:val="20"/>
        </w:rPr>
        <w:t>ных возможно, но это повлечет к повышению процентной ставки;</w:t>
      </w:r>
    </w:p>
    <w:p w:rsidR="007F06BB" w:rsidRPr="00A37D12" w:rsidRDefault="007F06BB" w:rsidP="007F06BB">
      <w:pPr>
        <w:spacing w:after="86" w:line="240" w:lineRule="auto"/>
        <w:jc w:val="both"/>
        <w:rPr>
          <w:rFonts w:ascii="Times New Roman" w:hAnsi="Times New Roman" w:cs="Times New Roman"/>
          <w:color w:val="141414"/>
          <w:sz w:val="20"/>
          <w:szCs w:val="20"/>
        </w:rPr>
      </w:pPr>
      <w:r w:rsidRPr="00A37D12">
        <w:rPr>
          <w:rFonts w:ascii="Times New Roman" w:hAnsi="Times New Roman" w:cs="Times New Roman"/>
          <w:color w:val="141414"/>
          <w:sz w:val="20"/>
          <w:szCs w:val="20"/>
        </w:rPr>
        <w:t>- 1 балл – наличные выдаются, ставка остается неизменной.</w:t>
      </w:r>
    </w:p>
    <w:p w:rsidR="0011170C" w:rsidRPr="00CB2E9C" w:rsidRDefault="0011170C" w:rsidP="007F06BB">
      <w:pPr>
        <w:spacing w:line="240" w:lineRule="auto"/>
        <w:rPr>
          <w:rFonts w:ascii="Times New Roman" w:hAnsi="Times New Roman" w:cs="Times New Roman"/>
          <w:color w:val="141414"/>
          <w:sz w:val="20"/>
          <w:szCs w:val="20"/>
        </w:rPr>
      </w:pPr>
    </w:p>
    <w:p w:rsidR="0011170C" w:rsidRPr="00A439F5" w:rsidRDefault="0011170C" w:rsidP="0011170C">
      <w:pPr>
        <w:spacing w:line="240" w:lineRule="auto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 xml:space="preserve">Источник: </w:t>
      </w:r>
      <w:hyperlink r:id="rId6" w:history="1">
        <w:r w:rsidR="00A439F5" w:rsidRPr="00017248">
          <w:rPr>
            <w:rStyle w:val="a5"/>
            <w:rFonts w:ascii="Times New Roman" w:hAnsi="Times New Roman" w:cs="Times New Roman"/>
            <w:sz w:val="20"/>
            <w:szCs w:val="20"/>
          </w:rPr>
          <w:t>https://finansist-kazan.ru/news/finances/reyting-po-refinansirovaniyu-ipoteki-mart-2021/</w:t>
        </w:r>
      </w:hyperlink>
      <w:r w:rsidR="00A439F5" w:rsidRPr="00A439F5">
        <w:rPr>
          <w:rFonts w:ascii="Times New Roman" w:hAnsi="Times New Roman" w:cs="Times New Roman"/>
          <w:color w:val="141414"/>
          <w:sz w:val="20"/>
          <w:szCs w:val="20"/>
        </w:rPr>
        <w:t xml:space="preserve"> </w:t>
      </w:r>
    </w:p>
    <w:p w:rsidR="0011170C" w:rsidRDefault="0011170C"/>
    <w:sectPr w:rsidR="0011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C"/>
    <w:rsid w:val="0011170C"/>
    <w:rsid w:val="00630938"/>
    <w:rsid w:val="007F06BB"/>
    <w:rsid w:val="00A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70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1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70C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1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ansist-kazan.ru/news/finances/reyting-po-refinansirovaniyu-ipoteki-mart-2021/" TargetMode="External"/><Relationship Id="rId5" Type="http://schemas.openxmlformats.org/officeDocument/2006/relationships/hyperlink" Target="http://www.finansist-ka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2021-03-18T09:08:00Z</dcterms:created>
  <dcterms:modified xsi:type="dcterms:W3CDTF">2021-03-25T05:20:00Z</dcterms:modified>
</cp:coreProperties>
</file>